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BF551" w14:textId="77777777" w:rsidR="00787BD6" w:rsidRPr="00787BD6" w:rsidRDefault="00787BD6" w:rsidP="00787BD6">
      <w:pPr>
        <w:jc w:val="both"/>
        <w:rPr>
          <w:b/>
          <w:bCs/>
        </w:rPr>
      </w:pPr>
      <w:r w:rsidRPr="00787BD6">
        <w:rPr>
          <w:b/>
          <w:bCs/>
        </w:rPr>
        <w:t>RB-AES4X3</w:t>
      </w:r>
    </w:p>
    <w:p w14:paraId="389360C9" w14:textId="77777777" w:rsidR="00787BD6" w:rsidRPr="00787BD6" w:rsidRDefault="00787BD6" w:rsidP="00787BD6">
      <w:pPr>
        <w:jc w:val="both"/>
        <w:rPr>
          <w:b/>
          <w:bCs/>
        </w:rPr>
      </w:pPr>
      <w:r w:rsidRPr="00787BD6">
        <w:rPr>
          <w:b/>
          <w:bCs/>
        </w:rPr>
        <w:t>Quad 3 Way AES/EBU Splitter XLR Connectors</w:t>
      </w:r>
    </w:p>
    <w:p w14:paraId="57B05D07" w14:textId="77777777" w:rsidR="00787BD6" w:rsidRDefault="00787BD6" w:rsidP="00080F7E">
      <w:pPr>
        <w:jc w:val="both"/>
      </w:pPr>
      <w:r w:rsidRPr="00787BD6">
        <w:t>The RB-AES4X3 is a passive, quad “one-to-three” splitter housed in a 19” rack.</w:t>
      </w:r>
    </w:p>
    <w:p w14:paraId="07C47A39" w14:textId="77777777" w:rsidR="00787BD6" w:rsidRPr="00787BD6" w:rsidRDefault="005B455F" w:rsidP="00787BD6">
      <w:pPr>
        <w:jc w:val="both"/>
      </w:pPr>
      <w:r>
        <w:br/>
      </w:r>
      <w:r w:rsidR="00787BD6" w:rsidRPr="00787BD6">
        <w:t>The RB-AES4X3 is a passive, quad “one-to-three” splitter housed in a 19” rack. Each bank is designed to split a single AES3 digital audio source to up to three destinations, using Neutrik XLR connectors.</w:t>
      </w:r>
    </w:p>
    <w:p w14:paraId="17919940" w14:textId="77777777" w:rsidR="00787BD6" w:rsidRPr="00787BD6" w:rsidRDefault="00787BD6" w:rsidP="00787BD6">
      <w:pPr>
        <w:jc w:val="both"/>
      </w:pPr>
      <w:r w:rsidRPr="00787BD6">
        <w:t>The RB-AES4X3 provides solutions to a range of digital signal distribution problems, where correct termination is essential to maintain signal integrity. The input signal is split through high quality transformers, and 110Ω termination can be applied, if desired, to unconnected outputs.</w:t>
      </w:r>
    </w:p>
    <w:p w14:paraId="47B0FD19" w14:textId="77777777" w:rsidR="00787BD6" w:rsidRPr="00787BD6" w:rsidRDefault="00787BD6" w:rsidP="00787BD6">
      <w:pPr>
        <w:jc w:val="both"/>
      </w:pPr>
      <w:r w:rsidRPr="00787BD6">
        <w:t>The RB-AES4X3 requires no power to operate, ensuring your audio remains connected from source to destination(s) without interruption from power failures.</w:t>
      </w:r>
    </w:p>
    <w:p w14:paraId="0FB6AC65" w14:textId="6BEA818B" w:rsidR="005B455F" w:rsidRDefault="005B455F" w:rsidP="00787BD6">
      <w:pPr>
        <w:jc w:val="both"/>
      </w:pPr>
      <w:r w:rsidRPr="00775C2B">
        <w:rPr>
          <w:b/>
          <w:bCs/>
        </w:rPr>
        <w:t>Typical Applications</w:t>
      </w:r>
    </w:p>
    <w:p w14:paraId="5B154AD5" w14:textId="2D2DC284" w:rsidR="00080F7E" w:rsidRDefault="00787BD6" w:rsidP="00F97F4B">
      <w:pPr>
        <w:spacing w:after="0"/>
      </w:pPr>
      <w:r w:rsidRPr="00787BD6">
        <w:t>Distribution of AES3 source to 3 mixing consoles.</w:t>
      </w:r>
    </w:p>
    <w:p w14:paraId="444C0337" w14:textId="77777777" w:rsidR="00787BD6" w:rsidRDefault="00787BD6" w:rsidP="00F97F4B">
      <w:pPr>
        <w:spacing w:after="0"/>
      </w:pPr>
    </w:p>
    <w:p w14:paraId="6E0054DD" w14:textId="18FA1C29" w:rsidR="005B455F" w:rsidRDefault="005B455F" w:rsidP="005B455F">
      <w:r w:rsidRPr="00775C2B">
        <w:rPr>
          <w:b/>
          <w:bCs/>
        </w:rPr>
        <w:t>Product Features</w:t>
      </w:r>
    </w:p>
    <w:p w14:paraId="7ED03F25" w14:textId="77777777" w:rsidR="00787BD6" w:rsidRPr="00787BD6" w:rsidRDefault="00787BD6" w:rsidP="00787BD6">
      <w:pPr>
        <w:numPr>
          <w:ilvl w:val="0"/>
          <w:numId w:val="3"/>
        </w:numPr>
        <w:spacing w:after="0" w:line="259" w:lineRule="auto"/>
        <w:rPr>
          <w:kern w:val="2"/>
          <w14:ligatures w14:val="standardContextual"/>
        </w:rPr>
      </w:pPr>
      <w:r w:rsidRPr="00787BD6">
        <w:rPr>
          <w:kern w:val="2"/>
          <w14:ligatures w14:val="standardContextual"/>
        </w:rPr>
        <w:t>4x 3-way AES3 (XLR) splitter.</w:t>
      </w:r>
    </w:p>
    <w:p w14:paraId="16136BF3" w14:textId="77777777" w:rsidR="00787BD6" w:rsidRPr="00787BD6" w:rsidRDefault="00787BD6" w:rsidP="00787BD6">
      <w:pPr>
        <w:numPr>
          <w:ilvl w:val="0"/>
          <w:numId w:val="3"/>
        </w:numPr>
        <w:spacing w:after="0" w:line="259" w:lineRule="auto"/>
        <w:rPr>
          <w:kern w:val="2"/>
          <w14:ligatures w14:val="standardContextual"/>
        </w:rPr>
      </w:pPr>
      <w:r w:rsidRPr="00787BD6">
        <w:rPr>
          <w:kern w:val="2"/>
          <w14:ligatures w14:val="standardContextual"/>
        </w:rPr>
        <w:t>Switched 110Ω termination on all outputs.</w:t>
      </w:r>
    </w:p>
    <w:p w14:paraId="638B823B" w14:textId="389E48FE" w:rsidR="006515F9" w:rsidRPr="00787BD6" w:rsidRDefault="00787BD6" w:rsidP="00787BD6">
      <w:pPr>
        <w:numPr>
          <w:ilvl w:val="0"/>
          <w:numId w:val="3"/>
        </w:numPr>
        <w:spacing w:after="0" w:line="259" w:lineRule="auto"/>
        <w:rPr>
          <w:kern w:val="2"/>
          <w14:ligatures w14:val="standardContextual"/>
        </w:rPr>
      </w:pPr>
      <w:r w:rsidRPr="00787BD6">
        <w:rPr>
          <w:kern w:val="2"/>
          <w14:ligatures w14:val="standardContextual"/>
        </w:rPr>
        <w:t>Passive unit - no power supply.</w:t>
      </w:r>
      <w:r w:rsidR="006515F9" w:rsidRPr="00787BD6">
        <w:rPr>
          <w:b/>
          <w:bCs/>
        </w:rPr>
        <w:br w:type="page"/>
      </w:r>
    </w:p>
    <w:p w14:paraId="33327286" w14:textId="0DC89868" w:rsidR="005B455F" w:rsidRPr="00775C2B" w:rsidRDefault="005B455F" w:rsidP="005B455F">
      <w:pPr>
        <w:rPr>
          <w:b/>
          <w:bCs/>
        </w:rPr>
      </w:pPr>
      <w:r w:rsidRPr="00775C2B">
        <w:rPr>
          <w:b/>
          <w:bCs/>
        </w:rPr>
        <w:lastRenderedPageBreak/>
        <w:t>TECHNICAL SPECIFICATIONS</w:t>
      </w:r>
    </w:p>
    <w:p w14:paraId="74038248" w14:textId="77777777" w:rsidR="00787BD6" w:rsidRPr="00787BD6" w:rsidRDefault="00787BD6" w:rsidP="00787BD6">
      <w:pPr>
        <w:rPr>
          <w:b/>
          <w:bCs/>
          <w:kern w:val="2"/>
          <w14:ligatures w14:val="standardContextual"/>
        </w:rPr>
      </w:pPr>
      <w:r w:rsidRPr="00787BD6">
        <w:rPr>
          <w:b/>
          <w:bCs/>
          <w:kern w:val="2"/>
          <w14:ligatures w14:val="standardContextual"/>
        </w:rPr>
        <w:t>Cable Drive Capability</w:t>
      </w:r>
    </w:p>
    <w:p w14:paraId="1D4927D2" w14:textId="77777777" w:rsidR="00787BD6" w:rsidRDefault="00787BD6" w:rsidP="00787BD6">
      <w:pPr>
        <w:pStyle w:val="ListParagraph"/>
        <w:numPr>
          <w:ilvl w:val="0"/>
          <w:numId w:val="5"/>
        </w:numPr>
      </w:pPr>
      <w:r w:rsidRPr="00787BD6">
        <w:t>The table below sets out the minimum signal amplitude required to drive 100m (cumulative) of 110Ω twisted pair cable, based on the sample rate of the digital audio:</w:t>
      </w:r>
    </w:p>
    <w:p w14:paraId="241DDAC1" w14:textId="77777777" w:rsidR="00787BD6" w:rsidRDefault="00787BD6" w:rsidP="00787BD6">
      <w:pPr>
        <w:pStyle w:val="ListParagraph"/>
        <w:numPr>
          <w:ilvl w:val="0"/>
          <w:numId w:val="5"/>
        </w:numPr>
      </w:pPr>
      <w:r w:rsidRPr="00787BD6">
        <w:t>32kHz: Minimum Signal Amplitude *2Vpk-pk</w:t>
      </w:r>
    </w:p>
    <w:p w14:paraId="433C96CD" w14:textId="77777777" w:rsidR="00787BD6" w:rsidRDefault="00787BD6" w:rsidP="00787BD6">
      <w:pPr>
        <w:pStyle w:val="ListParagraph"/>
        <w:numPr>
          <w:ilvl w:val="0"/>
          <w:numId w:val="5"/>
        </w:numPr>
      </w:pPr>
      <w:r w:rsidRPr="00787BD6">
        <w:t>44.1kHz: Minimum Signal Amplitude *2Vpk-pk</w:t>
      </w:r>
    </w:p>
    <w:p w14:paraId="2DDC1DDA" w14:textId="77777777" w:rsidR="00787BD6" w:rsidRDefault="00787BD6" w:rsidP="00787BD6">
      <w:pPr>
        <w:pStyle w:val="ListParagraph"/>
        <w:numPr>
          <w:ilvl w:val="0"/>
          <w:numId w:val="5"/>
        </w:numPr>
      </w:pPr>
      <w:r w:rsidRPr="00787BD6">
        <w:t>48kHz: Minimum Signal Amplitude *2Vpk-pk</w:t>
      </w:r>
    </w:p>
    <w:p w14:paraId="0B63B086" w14:textId="77777777" w:rsidR="00787BD6" w:rsidRDefault="00787BD6" w:rsidP="00787BD6">
      <w:pPr>
        <w:pStyle w:val="ListParagraph"/>
        <w:numPr>
          <w:ilvl w:val="0"/>
          <w:numId w:val="5"/>
        </w:numPr>
      </w:pPr>
      <w:r w:rsidRPr="00787BD6">
        <w:t>88.2kHz: Minimum Signal Amplitude 5Vpk-pk</w:t>
      </w:r>
    </w:p>
    <w:p w14:paraId="3659CB52" w14:textId="77777777" w:rsidR="00787BD6" w:rsidRDefault="00787BD6" w:rsidP="00787BD6">
      <w:pPr>
        <w:pStyle w:val="ListParagraph"/>
        <w:numPr>
          <w:ilvl w:val="0"/>
          <w:numId w:val="5"/>
        </w:numPr>
      </w:pPr>
      <w:r w:rsidRPr="00787BD6">
        <w:t>96kHz: Minimum Signal Amplitude 5Vpk-pk</w:t>
      </w:r>
    </w:p>
    <w:p w14:paraId="60F427D8" w14:textId="77777777" w:rsidR="00787BD6" w:rsidRDefault="00787BD6" w:rsidP="00787BD6">
      <w:pPr>
        <w:pStyle w:val="ListParagraph"/>
        <w:numPr>
          <w:ilvl w:val="0"/>
          <w:numId w:val="5"/>
        </w:numPr>
      </w:pPr>
      <w:r w:rsidRPr="00787BD6">
        <w:t>*Minimum of 2Vpk-pk is defined by the AES3 format specification.</w:t>
      </w:r>
    </w:p>
    <w:p w14:paraId="02B2DB6B" w14:textId="77777777" w:rsidR="00787BD6" w:rsidRDefault="00787BD6" w:rsidP="00787BD6">
      <w:pPr>
        <w:pStyle w:val="ListParagraph"/>
        <w:numPr>
          <w:ilvl w:val="0"/>
          <w:numId w:val="5"/>
        </w:numPr>
      </w:pPr>
      <w:r w:rsidRPr="00787BD6">
        <w:t>The table below sets out the minimum signal amplitude required to drive 30m (cumulative) of 110Ω twisted pair cable, based on the sample rate of the digital audio:</w:t>
      </w:r>
    </w:p>
    <w:p w14:paraId="36C512B6" w14:textId="77777777" w:rsidR="00787BD6" w:rsidRDefault="00787BD6" w:rsidP="00787BD6">
      <w:pPr>
        <w:pStyle w:val="ListParagraph"/>
        <w:numPr>
          <w:ilvl w:val="0"/>
          <w:numId w:val="5"/>
        </w:numPr>
      </w:pPr>
      <w:r w:rsidRPr="00787BD6">
        <w:t>176.4kHz: Minimum Signal Amplitude 3Vpk-pk</w:t>
      </w:r>
    </w:p>
    <w:p w14:paraId="45A9F034" w14:textId="3D77C4C8" w:rsidR="00787BD6" w:rsidRPr="00787BD6" w:rsidRDefault="00787BD6" w:rsidP="00787BD6">
      <w:pPr>
        <w:pStyle w:val="ListParagraph"/>
        <w:numPr>
          <w:ilvl w:val="0"/>
          <w:numId w:val="5"/>
        </w:numPr>
      </w:pPr>
      <w:r w:rsidRPr="00787BD6">
        <w:t>192kHz: Minimum Signal Amplitude 3Vpk-pk</w:t>
      </w:r>
    </w:p>
    <w:p w14:paraId="2370D209" w14:textId="77777777" w:rsidR="00787BD6" w:rsidRPr="00787BD6" w:rsidRDefault="00787BD6" w:rsidP="00787BD6">
      <w:pPr>
        <w:rPr>
          <w:b/>
          <w:bCs/>
          <w:kern w:val="2"/>
          <w14:ligatures w14:val="standardContextual"/>
        </w:rPr>
      </w:pPr>
      <w:r w:rsidRPr="00787BD6">
        <w:rPr>
          <w:b/>
          <w:bCs/>
          <w:kern w:val="2"/>
          <w14:ligatures w14:val="standardContextual"/>
        </w:rPr>
        <w:t>Audio Specification</w:t>
      </w:r>
    </w:p>
    <w:p w14:paraId="2772D327" w14:textId="77777777" w:rsidR="00787BD6" w:rsidRDefault="00787BD6" w:rsidP="00787BD6">
      <w:pPr>
        <w:pStyle w:val="ListParagraph"/>
        <w:numPr>
          <w:ilvl w:val="0"/>
          <w:numId w:val="5"/>
        </w:numPr>
      </w:pPr>
      <w:r w:rsidRPr="00787BD6">
        <w:t>Input &amp; Output Impedances: 110Ω</w:t>
      </w:r>
    </w:p>
    <w:p w14:paraId="07FC80D3" w14:textId="77777777" w:rsidR="00787BD6" w:rsidRDefault="00787BD6" w:rsidP="00787BD6">
      <w:pPr>
        <w:pStyle w:val="ListParagraph"/>
        <w:numPr>
          <w:ilvl w:val="0"/>
          <w:numId w:val="5"/>
        </w:numPr>
      </w:pPr>
      <w:r w:rsidRPr="00787BD6">
        <w:t>Insertion Loss: 0.17dB 1:1, 1.3dB 1:3</w:t>
      </w:r>
    </w:p>
    <w:p w14:paraId="5B01540C" w14:textId="77777777" w:rsidR="00787BD6" w:rsidRDefault="00787BD6" w:rsidP="00787BD6">
      <w:pPr>
        <w:pStyle w:val="ListParagraph"/>
        <w:numPr>
          <w:ilvl w:val="0"/>
          <w:numId w:val="5"/>
        </w:numPr>
      </w:pPr>
      <w:r w:rsidRPr="00787BD6">
        <w:t>Impedance Match: +/- 2%</w:t>
      </w:r>
      <w:r w:rsidRPr="00787BD6">
        <w:br/>
        <w:t>• Max Signal 10 V P-P: Up to 96kHz</w:t>
      </w:r>
    </w:p>
    <w:p w14:paraId="3A366043" w14:textId="65431ECC" w:rsidR="00787BD6" w:rsidRPr="00787BD6" w:rsidRDefault="00787BD6" w:rsidP="00787BD6">
      <w:pPr>
        <w:pStyle w:val="ListParagraph"/>
        <w:numPr>
          <w:ilvl w:val="0"/>
          <w:numId w:val="5"/>
        </w:numPr>
      </w:pPr>
      <w:r w:rsidRPr="00787BD6">
        <w:t>Attenuation Loss: 0.17dB 1:1, 6.2dB 1:3</w:t>
      </w:r>
    </w:p>
    <w:p w14:paraId="5317BEA2" w14:textId="77777777" w:rsidR="00787BD6" w:rsidRPr="00787BD6" w:rsidRDefault="00787BD6" w:rsidP="00787BD6">
      <w:pPr>
        <w:rPr>
          <w:b/>
          <w:bCs/>
          <w:kern w:val="2"/>
          <w14:ligatures w14:val="standardContextual"/>
        </w:rPr>
      </w:pPr>
      <w:r w:rsidRPr="00787BD6">
        <w:rPr>
          <w:b/>
          <w:bCs/>
          <w:kern w:val="2"/>
          <w14:ligatures w14:val="standardContextual"/>
        </w:rPr>
        <w:t>Connections</w:t>
      </w:r>
    </w:p>
    <w:p w14:paraId="386A97C8" w14:textId="77777777" w:rsidR="00787BD6" w:rsidRDefault="00787BD6" w:rsidP="00787BD6">
      <w:pPr>
        <w:pStyle w:val="ListParagraph"/>
        <w:numPr>
          <w:ilvl w:val="0"/>
          <w:numId w:val="5"/>
        </w:numPr>
      </w:pPr>
      <w:r w:rsidRPr="00787BD6">
        <w:t xml:space="preserve">Inputs: 4 x XLR 3 pin </w:t>
      </w:r>
      <w:proofErr w:type="gramStart"/>
      <w:r w:rsidRPr="00787BD6">
        <w:t>female</w:t>
      </w:r>
      <w:proofErr w:type="gramEnd"/>
    </w:p>
    <w:p w14:paraId="50F933F4" w14:textId="64B96BD4" w:rsidR="00787BD6" w:rsidRPr="00787BD6" w:rsidRDefault="00787BD6" w:rsidP="00787BD6">
      <w:pPr>
        <w:pStyle w:val="ListParagraph"/>
        <w:numPr>
          <w:ilvl w:val="0"/>
          <w:numId w:val="5"/>
        </w:numPr>
      </w:pPr>
      <w:r w:rsidRPr="00787BD6">
        <w:t xml:space="preserve">Outputs: 12 x XLR 3 pin </w:t>
      </w:r>
      <w:proofErr w:type="gramStart"/>
      <w:r w:rsidRPr="00787BD6">
        <w:t>male</w:t>
      </w:r>
      <w:proofErr w:type="gramEnd"/>
    </w:p>
    <w:p w14:paraId="08EBB8F4" w14:textId="77777777" w:rsidR="00787BD6" w:rsidRPr="00787BD6" w:rsidRDefault="00787BD6" w:rsidP="00787BD6">
      <w:pPr>
        <w:rPr>
          <w:b/>
          <w:bCs/>
          <w:kern w:val="2"/>
          <w14:ligatures w14:val="standardContextual"/>
        </w:rPr>
      </w:pPr>
      <w:r w:rsidRPr="00787BD6">
        <w:rPr>
          <w:b/>
          <w:bCs/>
          <w:kern w:val="2"/>
          <w14:ligatures w14:val="standardContextual"/>
        </w:rPr>
        <w:t>Physical Specification</w:t>
      </w:r>
    </w:p>
    <w:p w14:paraId="726EB818" w14:textId="77777777" w:rsidR="00787BD6" w:rsidRPr="00787BD6" w:rsidRDefault="00787BD6" w:rsidP="00787BD6">
      <w:pPr>
        <w:pStyle w:val="ListParagraph"/>
        <w:numPr>
          <w:ilvl w:val="0"/>
          <w:numId w:val="5"/>
        </w:numPr>
        <w:rPr>
          <w:lang w:val="nl-BE"/>
        </w:rPr>
      </w:pPr>
      <w:r w:rsidRPr="00787BD6">
        <w:rPr>
          <w:lang w:val="nl-BE"/>
        </w:rPr>
        <w:t>Dimensions (Raw): 48cm (W) x 10.8cm (D) x 4.2cm (H)(1U)</w:t>
      </w:r>
    </w:p>
    <w:p w14:paraId="2D7015A6" w14:textId="77777777" w:rsidR="00787BD6" w:rsidRPr="00787BD6" w:rsidRDefault="00787BD6" w:rsidP="00787BD6">
      <w:pPr>
        <w:pStyle w:val="ListParagraph"/>
        <w:numPr>
          <w:ilvl w:val="0"/>
          <w:numId w:val="5"/>
        </w:numPr>
        <w:rPr>
          <w:lang w:val="nl-BE"/>
        </w:rPr>
      </w:pPr>
      <w:r w:rsidRPr="00787BD6">
        <w:rPr>
          <w:lang w:val="nl-BE"/>
        </w:rPr>
        <w:t>Dimensions (Raw): 19” (W) x 4.3” (D) x 1.7” (H) (1U)</w:t>
      </w:r>
    </w:p>
    <w:p w14:paraId="74B4140E" w14:textId="77777777" w:rsidR="00787BD6" w:rsidRDefault="00787BD6" w:rsidP="00787BD6">
      <w:pPr>
        <w:pStyle w:val="ListParagraph"/>
        <w:numPr>
          <w:ilvl w:val="0"/>
          <w:numId w:val="5"/>
        </w:numPr>
      </w:pPr>
      <w:r w:rsidRPr="00787BD6">
        <w:t>Dimensions (Boxed): 58.5cm (W) x 22.5cm (D) x 7cm (H)</w:t>
      </w:r>
    </w:p>
    <w:p w14:paraId="4F0E12DE" w14:textId="77777777" w:rsidR="00787BD6" w:rsidRDefault="00787BD6" w:rsidP="00787BD6">
      <w:pPr>
        <w:pStyle w:val="ListParagraph"/>
        <w:numPr>
          <w:ilvl w:val="0"/>
          <w:numId w:val="5"/>
        </w:numPr>
      </w:pPr>
      <w:r w:rsidRPr="00787BD6">
        <w:t>Dimensions (Boxed): 23” (W) x 8.9” (D) x 2.8” (H)</w:t>
      </w:r>
    </w:p>
    <w:p w14:paraId="42622622" w14:textId="77777777" w:rsidR="00787BD6" w:rsidRDefault="00787BD6" w:rsidP="00787BD6">
      <w:pPr>
        <w:pStyle w:val="ListParagraph"/>
        <w:numPr>
          <w:ilvl w:val="0"/>
          <w:numId w:val="5"/>
        </w:numPr>
      </w:pPr>
      <w:r w:rsidRPr="00787BD6">
        <w:t>Weight: Nett: 1.0kg Gross: 1.4kg</w:t>
      </w:r>
    </w:p>
    <w:p w14:paraId="56231B84" w14:textId="050F98B6" w:rsidR="00787BD6" w:rsidRPr="00787BD6" w:rsidRDefault="00787BD6" w:rsidP="00787BD6">
      <w:pPr>
        <w:pStyle w:val="ListParagraph"/>
        <w:numPr>
          <w:ilvl w:val="0"/>
          <w:numId w:val="5"/>
        </w:numPr>
      </w:pPr>
      <w:r w:rsidRPr="00787BD6">
        <w:t>Weight: Nett: 2.25lbs Gross: 3.0lbs</w:t>
      </w:r>
    </w:p>
    <w:p w14:paraId="3ED431D9" w14:textId="4AE3AD85" w:rsidR="00F47DF2" w:rsidRPr="00F47DF2" w:rsidRDefault="00F47DF2" w:rsidP="00F47DF2">
      <w:pPr>
        <w:rPr>
          <w:b/>
          <w:bCs/>
        </w:rPr>
      </w:pPr>
      <w:r w:rsidRPr="00F47DF2">
        <w:rPr>
          <w:b/>
          <w:bCs/>
        </w:rPr>
        <w:t xml:space="preserve">To view the product handbook or latest firmware, visit our website - </w:t>
      </w:r>
      <w:hyperlink r:id="rId8" w:history="1">
        <w:r w:rsidR="00787BD6" w:rsidRPr="00D6250D">
          <w:rPr>
            <w:rStyle w:val="Hyperlink"/>
            <w:b/>
            <w:bCs/>
          </w:rPr>
          <w:t>https://sonifex.co.uk/product/</w:t>
        </w:r>
        <w:r w:rsidR="00787BD6" w:rsidRPr="00D6250D">
          <w:rPr>
            <w:rStyle w:val="Hyperlink"/>
            <w:b/>
            <w:bCs/>
          </w:rPr>
          <w:t>r</w:t>
        </w:r>
        <w:r w:rsidR="00787BD6">
          <w:rPr>
            <w:rStyle w:val="Hyperlink"/>
            <w:b/>
            <w:bCs/>
          </w:rPr>
          <w:t>b-aes4x3</w:t>
        </w:r>
        <w:r w:rsidR="00787BD6" w:rsidRPr="00D6250D">
          <w:rPr>
            <w:rStyle w:val="Hyperlink"/>
            <w:b/>
            <w:bCs/>
          </w:rPr>
          <w:t>/</w:t>
        </w:r>
      </w:hyperlink>
      <w:r w:rsidR="00D22757">
        <w:rPr>
          <w:b/>
          <w:bCs/>
        </w:rPr>
        <w:t xml:space="preserve"> </w:t>
      </w:r>
    </w:p>
    <w:sectPr w:rsidR="00F47DF2" w:rsidRPr="00F47DF2" w:rsidSect="00C13732">
      <w:headerReference w:type="default" r:id="rId9"/>
      <w:footerReference w:type="default" r:id="rId10"/>
      <w:headerReference w:type="first" r:id="rId11"/>
      <w:footerReference w:type="first" r:id="rId12"/>
      <w:pgSz w:w="11906" w:h="16838"/>
      <w:pgMar w:top="1624"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977278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461641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542299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64DD9099" w:rsidR="00531816" w:rsidRDefault="0085215C">
    <w:pPr>
      <w:pStyle w:val="Header"/>
      <w:rPr>
        <w:noProof/>
        <w:lang w:eastAsia="en-GB"/>
      </w:rPr>
    </w:pPr>
    <w:r>
      <w:rPr>
        <w:noProof/>
        <w:lang w:eastAsia="en-GB"/>
      </w:rPr>
      <w:drawing>
        <wp:anchor distT="0" distB="0" distL="114300" distR="114300" simplePos="0" relativeHeight="251664384" behindDoc="0" locked="1" layoutInCell="1" allowOverlap="1" wp14:anchorId="00D62AF3" wp14:editId="7C4B37A3">
          <wp:simplePos x="0" y="0"/>
          <wp:positionH relativeFrom="page">
            <wp:align>center</wp:align>
          </wp:positionH>
          <wp:positionV relativeFrom="page">
            <wp:posOffset>142875</wp:posOffset>
          </wp:positionV>
          <wp:extent cx="6624000" cy="1015200"/>
          <wp:effectExtent l="0" t="0" r="5715" b="0"/>
          <wp:wrapNone/>
          <wp:docPr id="98752296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09330C77" w:rsidR="00805821" w:rsidRDefault="00C13732">
    <w:pPr>
      <w:pStyle w:val="Header"/>
    </w:pPr>
    <w:r>
      <w:rPr>
        <w:noProof/>
      </w:rPr>
      <mc:AlternateContent>
        <mc:Choice Requires="wps">
          <w:drawing>
            <wp:anchor distT="45720" distB="45720" distL="114300" distR="114300" simplePos="0" relativeHeight="251674624" behindDoc="0" locked="0" layoutInCell="1" allowOverlap="1" wp14:anchorId="321F6758" wp14:editId="1E076D83">
              <wp:simplePos x="0" y="0"/>
              <wp:positionH relativeFrom="column">
                <wp:posOffset>3781425</wp:posOffset>
              </wp:positionH>
              <wp:positionV relativeFrom="paragraph">
                <wp:posOffset>10795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11D46B9F" w14:textId="247EE6CA" w:rsidR="00C13732" w:rsidRDefault="00C13732" w:rsidP="00C13732">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1F6758" id="_x0000_t202" coordsize="21600,21600" o:spt="202" path="m,l,21600r21600,l21600,xe">
              <v:stroke joinstyle="miter"/>
              <v:path gradientshapeok="t" o:connecttype="rect"/>
            </v:shapetype>
            <v:shape id="Text Box 2" o:spid="_x0000_s1026" type="#_x0000_t202" style="position:absolute;margin-left:297.75pt;margin-top:.8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" filled="f" stroked="f">
              <v:textbox>
                <w:txbxContent>
                  <w:p w14:paraId="11D46B9F" w14:textId="247EE6CA" w:rsidR="00C13732" w:rsidRDefault="00C13732" w:rsidP="00C13732">
                    <w:pPr>
                      <w:jc w:val="right"/>
                    </w:pPr>
                    <w:r>
                      <w:t>V1 – July 2026</w:t>
                    </w:r>
                  </w:p>
                </w:txbxContent>
              </v:textbox>
              <w10:wrap type="through"/>
            </v:shape>
          </w:pict>
        </mc:Fallback>
      </mc:AlternateContent>
    </w:r>
  </w:p>
  <w:p w14:paraId="1A5AC79E" w14:textId="5B1FF69B" w:rsidR="00C13732" w:rsidRDefault="00C13732">
    <w:pPr>
      <w:pStyle w:val="Header"/>
    </w:pPr>
  </w:p>
  <w:p w14:paraId="0EE48A62" w14:textId="0568C7C9" w:rsidR="00C13732" w:rsidRDefault="00C13732">
    <w:pPr>
      <w:pStyle w:val="Header"/>
    </w:pPr>
  </w:p>
  <w:p w14:paraId="67ECEC14" w14:textId="2866C227" w:rsidR="00C13732" w:rsidRDefault="00C137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B02F64"/>
    <w:multiLevelType w:val="multilevel"/>
    <w:tmpl w:val="43A0C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AFD28FB"/>
    <w:multiLevelType w:val="hybridMultilevel"/>
    <w:tmpl w:val="6430110E"/>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7A1795C"/>
    <w:multiLevelType w:val="multilevel"/>
    <w:tmpl w:val="43A0C8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Calibri" w:eastAsiaTheme="minorHAnsi" w:hAnsi="Calibri"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FB6D5E"/>
    <w:multiLevelType w:val="hybridMultilevel"/>
    <w:tmpl w:val="DB0CD3F0"/>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E7912D7"/>
    <w:multiLevelType w:val="hybridMultilevel"/>
    <w:tmpl w:val="E21005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CA6C09"/>
    <w:multiLevelType w:val="hybridMultilevel"/>
    <w:tmpl w:val="BA70F20C"/>
    <w:lvl w:ilvl="0" w:tplc="4F8615F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7A71AE4"/>
    <w:multiLevelType w:val="multilevel"/>
    <w:tmpl w:val="AE92C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B356D9B"/>
    <w:multiLevelType w:val="multilevel"/>
    <w:tmpl w:val="2F5A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0984406">
    <w:abstractNumId w:val="0"/>
  </w:num>
  <w:num w:numId="2" w16cid:durableId="1623606569">
    <w:abstractNumId w:val="6"/>
  </w:num>
  <w:num w:numId="3" w16cid:durableId="1753507212">
    <w:abstractNumId w:val="7"/>
  </w:num>
  <w:num w:numId="4" w16cid:durableId="1686905990">
    <w:abstractNumId w:val="2"/>
  </w:num>
  <w:num w:numId="5" w16cid:durableId="227301502">
    <w:abstractNumId w:val="1"/>
  </w:num>
  <w:num w:numId="6" w16cid:durableId="2020085012">
    <w:abstractNumId w:val="4"/>
  </w:num>
  <w:num w:numId="7" w16cid:durableId="1063059827">
    <w:abstractNumId w:val="3"/>
  </w:num>
  <w:num w:numId="8" w16cid:durableId="550701352">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69E6"/>
    <w:rsid w:val="00077CAC"/>
    <w:rsid w:val="00080F7E"/>
    <w:rsid w:val="000C6FBE"/>
    <w:rsid w:val="0011693D"/>
    <w:rsid w:val="001171AE"/>
    <w:rsid w:val="00163993"/>
    <w:rsid w:val="00172748"/>
    <w:rsid w:val="001776FE"/>
    <w:rsid w:val="00180B91"/>
    <w:rsid w:val="00197E29"/>
    <w:rsid w:val="001A2733"/>
    <w:rsid w:val="001A57BE"/>
    <w:rsid w:val="001F31FA"/>
    <w:rsid w:val="001F35C1"/>
    <w:rsid w:val="001F6010"/>
    <w:rsid w:val="00246106"/>
    <w:rsid w:val="00281735"/>
    <w:rsid w:val="002D4ECE"/>
    <w:rsid w:val="002F6739"/>
    <w:rsid w:val="00324BB7"/>
    <w:rsid w:val="003F6368"/>
    <w:rsid w:val="00410178"/>
    <w:rsid w:val="00411A29"/>
    <w:rsid w:val="00420160"/>
    <w:rsid w:val="004269EC"/>
    <w:rsid w:val="00485DF6"/>
    <w:rsid w:val="004B3060"/>
    <w:rsid w:val="004D0A1A"/>
    <w:rsid w:val="004E015D"/>
    <w:rsid w:val="00513F2E"/>
    <w:rsid w:val="005265D4"/>
    <w:rsid w:val="00531816"/>
    <w:rsid w:val="00544D6C"/>
    <w:rsid w:val="00554C88"/>
    <w:rsid w:val="005B455F"/>
    <w:rsid w:val="005B74F6"/>
    <w:rsid w:val="005F71E0"/>
    <w:rsid w:val="006509E5"/>
    <w:rsid w:val="006515F9"/>
    <w:rsid w:val="00651EC1"/>
    <w:rsid w:val="0065327D"/>
    <w:rsid w:val="00656196"/>
    <w:rsid w:val="0067036A"/>
    <w:rsid w:val="00680E1B"/>
    <w:rsid w:val="006B2F4E"/>
    <w:rsid w:val="006B6E89"/>
    <w:rsid w:val="006D3D56"/>
    <w:rsid w:val="007102A6"/>
    <w:rsid w:val="0071140D"/>
    <w:rsid w:val="00767FB5"/>
    <w:rsid w:val="00773B9F"/>
    <w:rsid w:val="007774D6"/>
    <w:rsid w:val="007871F9"/>
    <w:rsid w:val="007874F5"/>
    <w:rsid w:val="00787BD6"/>
    <w:rsid w:val="007B4BAC"/>
    <w:rsid w:val="007F340E"/>
    <w:rsid w:val="0080063F"/>
    <w:rsid w:val="00805821"/>
    <w:rsid w:val="00815104"/>
    <w:rsid w:val="0085215C"/>
    <w:rsid w:val="00855B9A"/>
    <w:rsid w:val="008576F4"/>
    <w:rsid w:val="00873B1A"/>
    <w:rsid w:val="008A56E0"/>
    <w:rsid w:val="008B549C"/>
    <w:rsid w:val="008E4B92"/>
    <w:rsid w:val="00914CAF"/>
    <w:rsid w:val="00953EED"/>
    <w:rsid w:val="009572B1"/>
    <w:rsid w:val="00964352"/>
    <w:rsid w:val="00973143"/>
    <w:rsid w:val="009B2A01"/>
    <w:rsid w:val="009C03A3"/>
    <w:rsid w:val="00A13F70"/>
    <w:rsid w:val="00A47074"/>
    <w:rsid w:val="00A56B71"/>
    <w:rsid w:val="00A60FAD"/>
    <w:rsid w:val="00A727A7"/>
    <w:rsid w:val="00A82758"/>
    <w:rsid w:val="00A85A74"/>
    <w:rsid w:val="00A85EFD"/>
    <w:rsid w:val="00A90E82"/>
    <w:rsid w:val="00B774E8"/>
    <w:rsid w:val="00B84903"/>
    <w:rsid w:val="00BB2D53"/>
    <w:rsid w:val="00C02A1D"/>
    <w:rsid w:val="00C13732"/>
    <w:rsid w:val="00C5357B"/>
    <w:rsid w:val="00CB6FFB"/>
    <w:rsid w:val="00CB73F4"/>
    <w:rsid w:val="00CF745A"/>
    <w:rsid w:val="00D22757"/>
    <w:rsid w:val="00D3483D"/>
    <w:rsid w:val="00D6490F"/>
    <w:rsid w:val="00D75C94"/>
    <w:rsid w:val="00D846FE"/>
    <w:rsid w:val="00D8638C"/>
    <w:rsid w:val="00DA1C81"/>
    <w:rsid w:val="00DE7CD7"/>
    <w:rsid w:val="00E30F0C"/>
    <w:rsid w:val="00E73E58"/>
    <w:rsid w:val="00EB2713"/>
    <w:rsid w:val="00EB738D"/>
    <w:rsid w:val="00ED03A8"/>
    <w:rsid w:val="00EF6A82"/>
    <w:rsid w:val="00F03A23"/>
    <w:rsid w:val="00F102F4"/>
    <w:rsid w:val="00F4353D"/>
    <w:rsid w:val="00F47DF2"/>
    <w:rsid w:val="00F674ED"/>
    <w:rsid w:val="00F91F42"/>
    <w:rsid w:val="00F97F4B"/>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F47DF2"/>
    <w:rPr>
      <w:color w:val="0563C1" w:themeColor="hyperlink"/>
      <w:u w:val="single"/>
    </w:rPr>
  </w:style>
  <w:style w:type="character" w:styleId="UnresolvedMention">
    <w:name w:val="Unresolved Mention"/>
    <w:basedOn w:val="DefaultParagraphFont"/>
    <w:uiPriority w:val="99"/>
    <w:semiHidden/>
    <w:unhideWhenUsed/>
    <w:rsid w:val="00F47DF2"/>
    <w:rPr>
      <w:color w:val="605E5C"/>
      <w:shd w:val="clear" w:color="auto" w:fill="E1DFDD"/>
    </w:rPr>
  </w:style>
  <w:style w:type="paragraph" w:styleId="NormalWeb">
    <w:name w:val="Normal (Web)"/>
    <w:basedOn w:val="Normal"/>
    <w:uiPriority w:val="99"/>
    <w:semiHidden/>
    <w:unhideWhenUsed/>
    <w:rsid w:val="00A56B7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rm-x-64-ra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2026-07-13T12:13:00Z</dcterms:created>
  <dcterms:modified xsi:type="dcterms:W3CDTF">2026-07-13T12:13:00Z</dcterms:modified>
</cp:coreProperties>
</file>